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1097"/>
        <w:gridCol w:w="1111"/>
        <w:gridCol w:w="892"/>
        <w:gridCol w:w="1221"/>
        <w:gridCol w:w="949"/>
        <w:gridCol w:w="266"/>
        <w:gridCol w:w="867"/>
        <w:gridCol w:w="1111"/>
        <w:gridCol w:w="892"/>
        <w:gridCol w:w="1221"/>
        <w:gridCol w:w="949"/>
      </w:tblGrid>
      <w:tr w:rsidR="00C612DB" w:rsidRPr="00C612DB" w:rsidTr="00C612DB">
        <w:trPr>
          <w:trHeight w:val="488"/>
        </w:trPr>
        <w:tc>
          <w:tcPr>
            <w:tcW w:w="1034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17DF8" w:rsidRDefault="00C17DF8" w:rsidP="00C1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E4691C6" wp14:editId="44531E8A">
                  <wp:extent cx="439420" cy="332740"/>
                  <wp:effectExtent l="0" t="0" r="0" b="0"/>
                  <wp:docPr id="1" name="Picture 1" descr="C:\Users\Jorg\AppData\Local\Microsoft\Windows\Temporary Internet Files\Content.IE5\X6TL5A9M\MM90023468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g\AppData\Local\Microsoft\Windows\Temporary Internet Files\Content.IE5\X6TL5A9M\MM90023468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West Australian Caterers Pty. Ltd.</w:t>
            </w:r>
            <w:r w:rsidRPr="00512EBD">
              <w:t xml:space="preserve"> </w:t>
            </w:r>
            <w:r>
              <w:rPr>
                <w:noProof/>
              </w:rPr>
              <w:drawing>
                <wp:inline distT="0" distB="0" distL="0" distR="0" wp14:anchorId="43C76428" wp14:editId="535A2C12">
                  <wp:extent cx="438785" cy="332740"/>
                  <wp:effectExtent l="0" t="0" r="0" b="0"/>
                  <wp:docPr id="3" name="Picture 3" descr="C:\Users\Jorg\AppData\Local\Microsoft\Windows\Temporary Internet Files\Content.IE5\X6TL5A9M\MM90023468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g\AppData\Local\Microsoft\Windows\Temporary Internet Files\Content.IE5\X6TL5A9M\MM90023468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DF8" w:rsidRPr="00676A1E" w:rsidRDefault="00C17DF8" w:rsidP="00C17DF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6A1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Nanga Bush Camp </w:t>
            </w:r>
          </w:p>
          <w:p w:rsidR="00C612DB" w:rsidRPr="00C612DB" w:rsidRDefault="00C17DF8" w:rsidP="00C1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40"/>
              </w:rPr>
              <w:t>Catering Prices 2013</w:t>
            </w:r>
          </w:p>
        </w:tc>
      </w:tr>
      <w:tr w:rsidR="00C612DB" w:rsidRPr="00C612DB" w:rsidTr="00C612DB">
        <w:trPr>
          <w:trHeight w:val="488"/>
        </w:trPr>
        <w:tc>
          <w:tcPr>
            <w:tcW w:w="1034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C612DB" w:rsidRPr="00C612DB" w:rsidTr="00C612DB">
        <w:trPr>
          <w:trHeight w:val="871"/>
        </w:trPr>
        <w:tc>
          <w:tcPr>
            <w:tcW w:w="5211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Standard Menu </w:t>
            </w:r>
          </w:p>
        </w:tc>
        <w:tc>
          <w:tcPr>
            <w:tcW w:w="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612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04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Basic Menu </w:t>
            </w:r>
          </w:p>
        </w:tc>
      </w:tr>
      <w:tr w:rsidR="00C612DB" w:rsidRPr="00C612DB" w:rsidTr="00C612DB">
        <w:trPr>
          <w:trHeight w:val="630"/>
        </w:trPr>
        <w:tc>
          <w:tcPr>
            <w:tcW w:w="52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612DB" w:rsidRPr="00C612DB" w:rsidRDefault="00C17DF8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Consists of: 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Continental Breakfast, Morning Tea, 2 course Lunch, Afternoon Tea, 2 course Dinner, Supper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0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612DB" w:rsidRPr="00C612DB" w:rsidRDefault="00C17DF8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Consists of: 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Continental Breakfast,  2 course Lunch,  2 course Dinner</w:t>
            </w:r>
          </w:p>
        </w:tc>
      </w:tr>
      <w:tr w:rsidR="00C612DB" w:rsidRPr="00C612DB" w:rsidTr="00C612DB">
        <w:trPr>
          <w:trHeight w:val="315"/>
        </w:trPr>
        <w:tc>
          <w:tcPr>
            <w:tcW w:w="52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0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2DB" w:rsidRPr="00C612DB" w:rsidTr="00C612DB">
        <w:trPr>
          <w:trHeight w:val="6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</w:tr>
      <w:tr w:rsidR="00C612DB" w:rsidRPr="00C612DB" w:rsidTr="00C612DB">
        <w:trPr>
          <w:trHeight w:val="615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>20+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$52.00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$46.00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$37.90 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>20+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$42.90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$38.90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$34.90 </w:t>
            </w:r>
          </w:p>
        </w:tc>
      </w:tr>
      <w:tr w:rsidR="00C612DB" w:rsidRPr="00C612DB" w:rsidTr="002066D4">
        <w:trPr>
          <w:trHeight w:val="961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C612DB" w:rsidRPr="00C612DB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C612DB" w:rsidRPr="00C612DB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="00C612DB" w:rsidRPr="00C612DB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C612DB" w:rsidRPr="00C612DB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C612DB" w:rsidRPr="00C612DB">
              <w:rPr>
                <w:rFonts w:ascii="Calibri" w:eastAsia="Times New Roman" w:hAnsi="Calibri" w:cs="Times New Roman"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="00C612DB" w:rsidRPr="00C612DB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</w:tr>
      <w:tr w:rsidR="00C612DB" w:rsidRPr="00C612DB" w:rsidTr="00C612DB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$57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$51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$41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.90 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$48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.40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$44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.40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EE600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$38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.90 </w:t>
            </w:r>
          </w:p>
        </w:tc>
      </w:tr>
      <w:tr w:rsidR="00C612DB" w:rsidRPr="00C612DB" w:rsidTr="00C612DB">
        <w:trPr>
          <w:trHeight w:val="6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</w:tr>
      <w:tr w:rsidR="00C612DB" w:rsidRPr="00C612DB" w:rsidTr="00C612DB">
        <w:trPr>
          <w:trHeight w:val="615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>30+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$44.90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$38.50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$34.90 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>30+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$38.90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$32.90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$30.90 </w:t>
            </w:r>
          </w:p>
        </w:tc>
      </w:tr>
      <w:tr w:rsidR="00C612DB" w:rsidRPr="00C612DB" w:rsidTr="002066D4">
        <w:trPr>
          <w:trHeight w:val="916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C612DB" w:rsidRPr="00C612DB" w:rsidTr="00C612DB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$50.40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$44.00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$38.90 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$44.40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$38.40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$34.90 </w:t>
            </w:r>
          </w:p>
        </w:tc>
      </w:tr>
      <w:tr w:rsidR="00C612DB" w:rsidRPr="00C612DB" w:rsidTr="00C612DB">
        <w:trPr>
          <w:trHeight w:val="6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Group 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Adults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</w:t>
            </w:r>
          </w:p>
        </w:tc>
      </w:tr>
      <w:tr w:rsidR="00C612DB" w:rsidRPr="00C612DB" w:rsidTr="00C612DB">
        <w:trPr>
          <w:trHeight w:val="615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>40+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$41.90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$34.90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$31.90 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>40+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Base Price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$34.90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$30.50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$27.90 </w:t>
            </w:r>
          </w:p>
        </w:tc>
      </w:tr>
      <w:tr w:rsidR="00C612DB" w:rsidRPr="00C612DB" w:rsidTr="003E7005">
        <w:trPr>
          <w:trHeight w:val="88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ED3C9F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="00C612DB" w:rsidRPr="00C612DB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Add Cooked Breakfast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$5.50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C612DB" w:rsidRPr="00C612DB" w:rsidTr="003E7005">
        <w:trPr>
          <w:trHeight w:val="34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$47.40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$40.40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ED3C9F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$35</w:t>
            </w:r>
            <w:r w:rsidR="00C612DB"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.90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612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$40.40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$36.00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$31.90 </w:t>
            </w:r>
          </w:p>
        </w:tc>
      </w:tr>
      <w:tr w:rsidR="00C612DB" w:rsidRPr="00C612DB" w:rsidTr="00FC25E1">
        <w:trPr>
          <w:trHeight w:val="169"/>
        </w:trPr>
        <w:tc>
          <w:tcPr>
            <w:tcW w:w="10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62626"/>
            <w:noWrap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12D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005" w:rsidRPr="00C612DB" w:rsidTr="00C612DB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</w:tcPr>
          <w:p w:rsidR="003E7005" w:rsidRPr="00C612DB" w:rsidRDefault="003E7005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Cakes and Teas</w:t>
            </w:r>
          </w:p>
        </w:tc>
        <w:tc>
          <w:tcPr>
            <w:tcW w:w="6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</w:tcPr>
          <w:p w:rsidR="003E7005" w:rsidRDefault="003E7005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Additional Morning Tea, Afternoon Tea, Supper or </w:t>
            </w:r>
            <w:r w:rsidRPr="003E7005">
              <w:rPr>
                <w:rFonts w:ascii="Calibri" w:eastAsia="Times New Roman" w:hAnsi="Calibri" w:cs="Times New Roman"/>
                <w:b/>
                <w:bCs/>
                <w:color w:val="FF0000"/>
              </w:rPr>
              <w:t>Birthday Cake</w:t>
            </w:r>
          </w:p>
          <w:p w:rsidR="003E7005" w:rsidRPr="00C612DB" w:rsidRDefault="003E7005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(Note: all Teas and Suppers are already included in Standard Menu)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3E7005" w:rsidRPr="00C612DB" w:rsidRDefault="003E7005" w:rsidP="00C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005" w:rsidRPr="00C612DB" w:rsidRDefault="003E7005" w:rsidP="00C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person</w:t>
            </w:r>
          </w:p>
        </w:tc>
      </w:tr>
      <w:tr w:rsidR="00C612DB" w:rsidRPr="00C612DB" w:rsidTr="00C612DB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Cheese Platter</w:t>
            </w:r>
          </w:p>
        </w:tc>
        <w:tc>
          <w:tcPr>
            <w:tcW w:w="62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Assorted Local Cheeses</w:t>
            </w:r>
            <w:r w:rsidRPr="00C612DB">
              <w:rPr>
                <w:rFonts w:ascii="Calibri" w:eastAsia="Times New Roman" w:hAnsi="Calibri" w:cs="Times New Roman"/>
                <w:color w:val="000000"/>
              </w:rPr>
              <w:t>, Crackers, Dried Fruit or Nuts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$8.50 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person</w:t>
            </w:r>
          </w:p>
        </w:tc>
      </w:tr>
      <w:tr w:rsidR="00C612DB" w:rsidRPr="00C612DB" w:rsidTr="003E7005">
        <w:trPr>
          <w:trHeight w:val="269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2DB" w:rsidRPr="00C612DB" w:rsidTr="00C612DB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4D79B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Antipasta</w:t>
            </w:r>
            <w:proofErr w:type="spellEnd"/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Platter</w:t>
            </w:r>
          </w:p>
        </w:tc>
        <w:tc>
          <w:tcPr>
            <w:tcW w:w="62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2DB">
              <w:rPr>
                <w:rFonts w:ascii="Calibri" w:eastAsia="Times New Roman" w:hAnsi="Calibri" w:cs="Times New Roman"/>
                <w:b/>
                <w:bCs/>
                <w:color w:val="000000"/>
              </w:rPr>
              <w:t>Assorted Continental Cold Meats</w:t>
            </w:r>
            <w:r w:rsidRPr="00C612DB">
              <w:rPr>
                <w:rFonts w:ascii="Calibri" w:eastAsia="Times New Roman" w:hAnsi="Calibri" w:cs="Times New Roman"/>
                <w:color w:val="000000"/>
              </w:rPr>
              <w:t>, Olives, Sundried Tomatoes, Pickles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$8.50 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person</w:t>
            </w:r>
          </w:p>
        </w:tc>
      </w:tr>
      <w:tr w:rsidR="00C612DB" w:rsidRPr="00C612DB" w:rsidTr="00C612DB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12DB" w:rsidRPr="00C612DB" w:rsidTr="003E7005">
        <w:trPr>
          <w:trHeight w:val="269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2DB" w:rsidRPr="00C612DB" w:rsidRDefault="00C612DB" w:rsidP="00C6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7504" w:rsidRPr="00A16289" w:rsidRDefault="00A16289" w:rsidP="00FC25E1">
      <w:pPr>
        <w:tabs>
          <w:tab w:val="left" w:pos="954"/>
        </w:tabs>
        <w:rPr>
          <w:b/>
        </w:rPr>
      </w:pPr>
      <w:r w:rsidRPr="00A16289">
        <w:rPr>
          <w:b/>
        </w:rPr>
        <w:t xml:space="preserve">Please NOTE: Dishwashing service - $2.50 per person per meal – Wait Personnel prices at enquiry </w:t>
      </w:r>
    </w:p>
    <w:sectPr w:rsidR="00717504" w:rsidRPr="00A16289" w:rsidSect="00392DB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0D" w:rsidRDefault="00E20E0D" w:rsidP="00FC25E1">
      <w:pPr>
        <w:spacing w:after="0" w:line="240" w:lineRule="auto"/>
      </w:pPr>
      <w:r>
        <w:separator/>
      </w:r>
    </w:p>
  </w:endnote>
  <w:endnote w:type="continuationSeparator" w:id="0">
    <w:p w:rsidR="00E20E0D" w:rsidRDefault="00E20E0D" w:rsidP="00FC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E1" w:rsidRDefault="00FC25E1" w:rsidP="00FC25E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D56260">
      <w:rPr>
        <w:rFonts w:ascii="Times New Roman" w:eastAsiaTheme="majorEastAsia" w:hAnsi="Times New Roman" w:cs="Times New Roman"/>
      </w:rPr>
      <w:t xml:space="preserve">West Australian Caterers Pty Ltd. Mb: </w:t>
    </w:r>
    <w:r w:rsidRPr="00D56260">
      <w:rPr>
        <w:rFonts w:ascii="Times New Roman" w:hAnsi="Times New Roman" w:cs="Times New Roman"/>
        <w:color w:val="000000"/>
        <w:lang w:eastAsia="en-AU"/>
      </w:rPr>
      <w:t>0433 </w:t>
    </w:r>
    <w:r>
      <w:rPr>
        <w:rFonts w:ascii="Times New Roman" w:hAnsi="Times New Roman" w:cs="Times New Roman"/>
        <w:color w:val="000000"/>
        <w:lang w:eastAsia="en-AU"/>
      </w:rPr>
      <w:t>644 </w:t>
    </w:r>
    <w:r w:rsidRPr="00D56260">
      <w:rPr>
        <w:rFonts w:ascii="Times New Roman" w:hAnsi="Times New Roman" w:cs="Times New Roman"/>
        <w:color w:val="000000"/>
        <w:lang w:eastAsia="en-AU"/>
      </w:rPr>
      <w:t xml:space="preserve">973 </w:t>
    </w:r>
    <w:proofErr w:type="spellStart"/>
    <w:r w:rsidRPr="00D56260">
      <w:rPr>
        <w:rFonts w:ascii="Times New Roman" w:hAnsi="Times New Roman" w:cs="Times New Roman"/>
        <w:color w:val="000000"/>
        <w:lang w:eastAsia="en-AU"/>
      </w:rPr>
      <w:t>Ph</w:t>
    </w:r>
    <w:proofErr w:type="spellEnd"/>
    <w:r w:rsidRPr="00D56260">
      <w:rPr>
        <w:rFonts w:ascii="Times New Roman" w:hAnsi="Times New Roman" w:cs="Times New Roman"/>
        <w:color w:val="000000"/>
        <w:lang w:eastAsia="en-AU"/>
      </w:rPr>
      <w:t xml:space="preserve">: </w:t>
    </w:r>
    <w:r>
      <w:rPr>
        <w:rFonts w:ascii="Times New Roman" w:hAnsi="Times New Roman" w:cs="Times New Roman"/>
        <w:color w:val="000000"/>
        <w:lang w:eastAsia="en-AU"/>
      </w:rPr>
      <w:t xml:space="preserve">08-9466 </w:t>
    </w:r>
    <w:r w:rsidRPr="00D56260">
      <w:rPr>
        <w:rFonts w:ascii="Times New Roman" w:hAnsi="Times New Roman" w:cs="Times New Roman"/>
        <w:color w:val="000000"/>
        <w:lang w:eastAsia="en-AU"/>
      </w:rPr>
      <w:t xml:space="preserve">3124 Email: </w:t>
    </w:r>
    <w:hyperlink r:id="rId1" w:history="1">
      <w:r w:rsidRPr="00D56260">
        <w:rPr>
          <w:rStyle w:val="Hyperlink"/>
          <w:rFonts w:ascii="Times New Roman" w:hAnsi="Times New Roman" w:cs="Times New Roman"/>
          <w:lang w:eastAsia="en-AU"/>
        </w:rPr>
        <w:t>wac-office@iinet.net.au</w:t>
      </w:r>
    </w:hyperlink>
    <w:r>
      <w:rPr>
        <w:rStyle w:val="Hyperlink"/>
        <w:rFonts w:ascii="Times New Roman" w:hAnsi="Times New Roman" w:cs="Times New Roman"/>
        <w:lang w:eastAsia="en-AU"/>
      </w:rPr>
      <w:t xml:space="preserve"> </w:t>
    </w:r>
  </w:p>
  <w:p w:rsidR="00FC25E1" w:rsidRDefault="00FC2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0D" w:rsidRDefault="00E20E0D" w:rsidP="00FC25E1">
      <w:pPr>
        <w:spacing w:after="0" w:line="240" w:lineRule="auto"/>
      </w:pPr>
      <w:r>
        <w:separator/>
      </w:r>
    </w:p>
  </w:footnote>
  <w:footnote w:type="continuationSeparator" w:id="0">
    <w:p w:rsidR="00E20E0D" w:rsidRDefault="00E20E0D" w:rsidP="00FC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BD"/>
    <w:rsid w:val="000E1CE6"/>
    <w:rsid w:val="002066D4"/>
    <w:rsid w:val="00392DBD"/>
    <w:rsid w:val="003E7005"/>
    <w:rsid w:val="004C431F"/>
    <w:rsid w:val="00593330"/>
    <w:rsid w:val="00717504"/>
    <w:rsid w:val="007353D0"/>
    <w:rsid w:val="00A16289"/>
    <w:rsid w:val="00A4291C"/>
    <w:rsid w:val="00B66C4D"/>
    <w:rsid w:val="00BF1B11"/>
    <w:rsid w:val="00C17DF8"/>
    <w:rsid w:val="00C612DB"/>
    <w:rsid w:val="00CA06A9"/>
    <w:rsid w:val="00E20E0D"/>
    <w:rsid w:val="00E244AD"/>
    <w:rsid w:val="00ED3C9F"/>
    <w:rsid w:val="00EE600B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E1"/>
  </w:style>
  <w:style w:type="paragraph" w:styleId="Footer">
    <w:name w:val="footer"/>
    <w:basedOn w:val="Normal"/>
    <w:link w:val="FooterChar"/>
    <w:uiPriority w:val="99"/>
    <w:unhideWhenUsed/>
    <w:rsid w:val="00FC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E1"/>
  </w:style>
  <w:style w:type="paragraph" w:styleId="BalloonText">
    <w:name w:val="Balloon Text"/>
    <w:basedOn w:val="Normal"/>
    <w:link w:val="BalloonTextChar"/>
    <w:uiPriority w:val="99"/>
    <w:semiHidden/>
    <w:unhideWhenUsed/>
    <w:rsid w:val="00F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E1"/>
  </w:style>
  <w:style w:type="paragraph" w:styleId="Footer">
    <w:name w:val="footer"/>
    <w:basedOn w:val="Normal"/>
    <w:link w:val="FooterChar"/>
    <w:uiPriority w:val="99"/>
    <w:unhideWhenUsed/>
    <w:rsid w:val="00FC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E1"/>
  </w:style>
  <w:style w:type="paragraph" w:styleId="BalloonText">
    <w:name w:val="Balloon Text"/>
    <w:basedOn w:val="Normal"/>
    <w:link w:val="BalloonTextChar"/>
    <w:uiPriority w:val="99"/>
    <w:semiHidden/>
    <w:unhideWhenUsed/>
    <w:rsid w:val="00F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c-office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</dc:creator>
  <cp:lastModifiedBy>Jorg</cp:lastModifiedBy>
  <cp:revision>2</cp:revision>
  <dcterms:created xsi:type="dcterms:W3CDTF">2013-08-12T15:55:00Z</dcterms:created>
  <dcterms:modified xsi:type="dcterms:W3CDTF">2013-08-12T15:55:00Z</dcterms:modified>
</cp:coreProperties>
</file>